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ahoma"/>
          <w:b/>
          <w:color w:val="000000"/>
          <w:kern w:val="0"/>
          <w:sz w:val="32"/>
          <w:szCs w:val="32"/>
        </w:rPr>
      </w:pPr>
      <w:r>
        <w:rPr>
          <w:rFonts w:ascii="宋体" w:hAnsi="宋体" w:eastAsia="宋体" w:cs="Tahoma"/>
          <w:b/>
          <w:color w:val="000000"/>
          <w:kern w:val="0"/>
          <w:sz w:val="32"/>
          <w:szCs w:val="32"/>
        </w:rPr>
        <w:t>关于</w:t>
      </w:r>
      <w:r>
        <w:rPr>
          <w:rFonts w:hint="eastAsia" w:ascii="宋体" w:hAnsi="宋体" w:eastAsia="宋体" w:cs="Tahoma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Tahoma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ahoma"/>
          <w:b/>
          <w:color w:val="000000"/>
          <w:kern w:val="0"/>
          <w:sz w:val="32"/>
          <w:szCs w:val="32"/>
        </w:rPr>
        <w:t>年转专业选拔与认定考核安排的通知</w:t>
      </w:r>
    </w:p>
    <w:p>
      <w:pPr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各学院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各位同学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根据上海健康医学院教务处《2021年全日制本科生转专业实施方案》(教务〔2021〕51号)及《2021年全日制专科生转专业实施方案》(教务〔2021〕52号)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/>
          <w:sz w:val="28"/>
          <w:szCs w:val="28"/>
        </w:rPr>
        <w:t>要求，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年转专业选拔与认定考核将于202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日进行，现将具体工作安排通知如下：</w:t>
      </w:r>
    </w:p>
    <w:p>
      <w:pPr>
        <w:ind w:firstLine="562" w:firstLineChars="200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一、考核方式</w:t>
      </w:r>
    </w:p>
    <w:p>
      <w:pPr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本次考核分为笔试与面试两部分，笔试考核由教务处集中组织进行，面试采取学院自主考核的方式。</w:t>
      </w:r>
    </w:p>
    <w:p>
      <w:pPr>
        <w:ind w:firstLine="562" w:firstLineChars="200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二、考试安排</w:t>
      </w:r>
    </w:p>
    <w:p>
      <w:pPr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考生携身份证和学生证参加考核，考核安排详见表1和表2：</w:t>
      </w:r>
    </w:p>
    <w:p>
      <w:pPr>
        <w:widowControl/>
        <w:spacing w:line="360" w:lineRule="auto"/>
        <w:jc w:val="center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表1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笔试安排表</w:t>
      </w:r>
    </w:p>
    <w:tbl>
      <w:tblPr>
        <w:tblStyle w:val="7"/>
        <w:tblW w:w="111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022"/>
        <w:gridCol w:w="867"/>
        <w:gridCol w:w="3753"/>
        <w:gridCol w:w="1458"/>
        <w:gridCol w:w="1634"/>
        <w:gridCol w:w="13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选拔内容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层次</w:t>
            </w:r>
          </w:p>
        </w:tc>
        <w:tc>
          <w:tcPr>
            <w:tcW w:w="37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适用专业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2021年7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szCs w:val="21"/>
                <w:highlight w:val="none"/>
              </w:rPr>
              <w:t>临床医学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生命科学基础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13:00-15:00</w:t>
            </w:r>
          </w:p>
        </w:tc>
        <w:tc>
          <w:tcPr>
            <w:tcW w:w="1348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lang w:val="en-US" w:eastAsia="zh-CN"/>
              </w:rPr>
              <w:t>北苑2号楼710教室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044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ascii="仿宋" w:hAnsi="仿宋" w:eastAsia="仿宋" w:cs="Arial"/>
                <w:szCs w:val="21"/>
                <w:highlight w:val="none"/>
              </w:rPr>
              <w:t>数据科学与大数据技术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高等数学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13:00-15:00</w:t>
            </w:r>
          </w:p>
        </w:tc>
        <w:tc>
          <w:tcPr>
            <w:tcW w:w="134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4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szCs w:val="21"/>
                <w:highlight w:val="none"/>
              </w:rPr>
              <w:t>食品卫生与营养学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医用化学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13:00-15:00</w:t>
            </w:r>
          </w:p>
        </w:tc>
        <w:tc>
          <w:tcPr>
            <w:tcW w:w="134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4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szCs w:val="21"/>
                <w:highlight w:val="none"/>
              </w:rPr>
              <w:t>药学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医用化学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13:00-15:00</w:t>
            </w:r>
          </w:p>
        </w:tc>
        <w:tc>
          <w:tcPr>
            <w:tcW w:w="134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4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szCs w:val="21"/>
                <w:highlight w:val="none"/>
              </w:rPr>
              <w:t>医学检验技术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医用化学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13:00-15:00</w:t>
            </w:r>
          </w:p>
        </w:tc>
        <w:tc>
          <w:tcPr>
            <w:tcW w:w="134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4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szCs w:val="21"/>
              </w:rPr>
              <w:t>医学影像技术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大学物理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13:00-15:00</w:t>
            </w:r>
          </w:p>
        </w:tc>
        <w:tc>
          <w:tcPr>
            <w:tcW w:w="134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4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专科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Arial"/>
                <w:szCs w:val="21"/>
              </w:rPr>
              <w:t>医疗设备应用技术(医学影像设备方向)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大学物理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13:00-15:00</w:t>
            </w:r>
          </w:p>
        </w:tc>
        <w:tc>
          <w:tcPr>
            <w:tcW w:w="134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宋体" w:hAnsi="宋体" w:eastAsia="宋体" w:cs="Tahoma"/>
          <w:b/>
          <w:color w:val="000000"/>
          <w:kern w:val="0"/>
          <w:sz w:val="29"/>
          <w:szCs w:val="29"/>
        </w:rPr>
      </w:pPr>
    </w:p>
    <w:p>
      <w:pPr>
        <w:widowControl/>
        <w:spacing w:line="360" w:lineRule="auto"/>
        <w:jc w:val="center"/>
        <w:rPr>
          <w:rFonts w:ascii="仿宋" w:hAnsi="仿宋" w:eastAsia="仿宋" w:cs="Tahoma"/>
          <w:b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b/>
          <w:color w:val="000000"/>
          <w:kern w:val="0"/>
          <w:sz w:val="29"/>
          <w:szCs w:val="29"/>
        </w:rPr>
        <w:t>表2</w:t>
      </w:r>
      <w:r>
        <w:rPr>
          <w:rFonts w:ascii="仿宋" w:hAnsi="仿宋" w:eastAsia="仿宋" w:cs="Tahoma"/>
          <w:b/>
          <w:color w:val="000000"/>
          <w:kern w:val="0"/>
          <w:sz w:val="29"/>
          <w:szCs w:val="29"/>
        </w:rPr>
        <w:t xml:space="preserve"> </w:t>
      </w:r>
      <w:r>
        <w:rPr>
          <w:rFonts w:hint="eastAsia" w:ascii="仿宋" w:hAnsi="仿宋" w:eastAsia="仿宋" w:cs="Tahoma"/>
          <w:b/>
          <w:color w:val="000000"/>
          <w:kern w:val="0"/>
          <w:sz w:val="29"/>
          <w:szCs w:val="29"/>
        </w:rPr>
        <w:t>面试安排表</w:t>
      </w:r>
    </w:p>
    <w:tbl>
      <w:tblPr>
        <w:tblStyle w:val="7"/>
        <w:tblW w:w="584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216"/>
        <w:gridCol w:w="1096"/>
        <w:gridCol w:w="2116"/>
        <w:gridCol w:w="2185"/>
        <w:gridCol w:w="21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5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Cs w:val="21"/>
              </w:rPr>
              <w:t>选拔内容</w:t>
            </w:r>
          </w:p>
        </w:tc>
        <w:tc>
          <w:tcPr>
            <w:tcW w:w="61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55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Cs w:val="21"/>
              </w:rPr>
              <w:t>开始时间</w:t>
            </w:r>
          </w:p>
        </w:tc>
        <w:tc>
          <w:tcPr>
            <w:tcW w:w="107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Cs w:val="21"/>
              </w:rPr>
              <w:t>拟转入学院</w:t>
            </w:r>
          </w:p>
        </w:tc>
        <w:tc>
          <w:tcPr>
            <w:tcW w:w="111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Cs w:val="21"/>
              </w:rPr>
              <w:t>候考室</w:t>
            </w:r>
          </w:p>
        </w:tc>
        <w:tc>
          <w:tcPr>
            <w:tcW w:w="108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Cs w:val="21"/>
              </w:rPr>
              <w:t>面试室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53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61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2021年7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57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Tahoma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:</w:t>
            </w:r>
            <w:r>
              <w:rPr>
                <w:rFonts w:ascii="仿宋" w:hAnsi="仿宋" w:eastAsia="仿宋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7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临床医学院</w:t>
            </w:r>
          </w:p>
        </w:tc>
        <w:tc>
          <w:tcPr>
            <w:tcW w:w="111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  <w:lang w:val="en-US" w:eastAsia="zh-CN"/>
              </w:rPr>
              <w:t>北苑7号楼410室</w:t>
            </w:r>
          </w:p>
        </w:tc>
        <w:tc>
          <w:tcPr>
            <w:tcW w:w="108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  <w:lang w:val="en-US" w:eastAsia="zh-CN"/>
              </w:rPr>
              <w:t>北苑7号楼411室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医学技术学院</w:t>
            </w:r>
          </w:p>
        </w:tc>
        <w:tc>
          <w:tcPr>
            <w:tcW w:w="111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Cs w:val="21"/>
                <w:highlight w:val="none"/>
                <w:lang w:eastAsia="zh-CN"/>
              </w:rPr>
              <w:t>北苑</w:t>
            </w:r>
            <w:r>
              <w:rPr>
                <w:rFonts w:hint="eastAsia" w:ascii="仿宋" w:hAnsi="仿宋" w:eastAsia="仿宋" w:cs="Tahoma"/>
                <w:color w:val="auto"/>
                <w:kern w:val="0"/>
                <w:szCs w:val="21"/>
                <w:highlight w:val="none"/>
                <w:lang w:val="en-US" w:eastAsia="zh-CN"/>
              </w:rPr>
              <w:t>4号楼517室</w:t>
            </w:r>
          </w:p>
        </w:tc>
        <w:tc>
          <w:tcPr>
            <w:tcW w:w="108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Cs w:val="21"/>
                <w:highlight w:val="none"/>
                <w:lang w:val="en-US" w:eastAsia="zh-CN"/>
              </w:rPr>
              <w:t>北苑4号楼507室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药学院</w:t>
            </w:r>
          </w:p>
        </w:tc>
        <w:tc>
          <w:tcPr>
            <w:tcW w:w="111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南苑2号楼812室</w:t>
            </w:r>
          </w:p>
        </w:tc>
        <w:tc>
          <w:tcPr>
            <w:tcW w:w="108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南苑2号楼802室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康复学院</w:t>
            </w:r>
          </w:p>
        </w:tc>
        <w:tc>
          <w:tcPr>
            <w:tcW w:w="1110" w:type="pct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  <w:t>新南苑16号楼306</w:t>
            </w:r>
            <w:r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室</w:t>
            </w:r>
          </w:p>
        </w:tc>
        <w:tc>
          <w:tcPr>
            <w:tcW w:w="108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  <w:t>新南苑16号楼308</w:t>
            </w:r>
            <w:r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医学影像学院</w:t>
            </w:r>
          </w:p>
        </w:tc>
        <w:tc>
          <w:tcPr>
            <w:tcW w:w="111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南苑4号楼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317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室</w:t>
            </w:r>
          </w:p>
        </w:tc>
        <w:tc>
          <w:tcPr>
            <w:tcW w:w="108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南苑4号楼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310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医疗器械学院</w:t>
            </w:r>
          </w:p>
        </w:tc>
        <w:tc>
          <w:tcPr>
            <w:tcW w:w="111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新南苑18号楼507室</w:t>
            </w:r>
          </w:p>
        </w:tc>
        <w:tc>
          <w:tcPr>
            <w:tcW w:w="108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新南苑18号楼514室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53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健康与公共卫生学院</w:t>
            </w:r>
          </w:p>
        </w:tc>
        <w:tc>
          <w:tcPr>
            <w:tcW w:w="111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新南苑4号楼307</w:t>
            </w:r>
          </w:p>
        </w:tc>
        <w:tc>
          <w:tcPr>
            <w:tcW w:w="108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新南苑4号楼303</w:t>
            </w:r>
          </w:p>
        </w:tc>
      </w:tr>
    </w:tbl>
    <w:p>
      <w:pPr>
        <w:ind w:firstLine="562" w:firstLineChars="200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三、考生须知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1.考生须凭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身份证件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（居民身份证、社保卡、驾照、护照、军人证）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和学生证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方可进入考场参加考试，两证缺一不可。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.笔试于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日12:45分组织考生开始入场，超过13:15分考生不得入场，考生交卷离场时间不得早于考试结束前30分钟。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.考生参加面试应于15:30分之前到达候考室，迟到15分钟者不得进入候考室，取消面试资格。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.考生必须按照监考老师要求就坐，保持安静，遵守考场规则。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考试过程中发现有违纪作弊行为的，将按照学校相关规定处理。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.考生参加笔试应携带2B铅笔、黑色水笔、橡皮等考试用具，其他任何物品不准带入考场。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right="580" w:firstLine="560" w:firstLineChars="200"/>
        <w:jc w:val="center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教务处</w:t>
      </w:r>
    </w:p>
    <w:p>
      <w:pPr>
        <w:jc w:val="righ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4E"/>
    <w:rsid w:val="000457C9"/>
    <w:rsid w:val="00094E53"/>
    <w:rsid w:val="0014382A"/>
    <w:rsid w:val="00164A4A"/>
    <w:rsid w:val="00174E72"/>
    <w:rsid w:val="00193693"/>
    <w:rsid w:val="001F4E97"/>
    <w:rsid w:val="00221FB0"/>
    <w:rsid w:val="00236E40"/>
    <w:rsid w:val="0028321D"/>
    <w:rsid w:val="00373638"/>
    <w:rsid w:val="004A5BE4"/>
    <w:rsid w:val="004C142A"/>
    <w:rsid w:val="004C38DC"/>
    <w:rsid w:val="004E451F"/>
    <w:rsid w:val="0053538E"/>
    <w:rsid w:val="00580F4E"/>
    <w:rsid w:val="005B05AF"/>
    <w:rsid w:val="00644D8B"/>
    <w:rsid w:val="00647933"/>
    <w:rsid w:val="006E3578"/>
    <w:rsid w:val="00775FCA"/>
    <w:rsid w:val="007A7AFD"/>
    <w:rsid w:val="00822FE4"/>
    <w:rsid w:val="0086691A"/>
    <w:rsid w:val="009029D9"/>
    <w:rsid w:val="00977AF5"/>
    <w:rsid w:val="00A036F0"/>
    <w:rsid w:val="00A72F51"/>
    <w:rsid w:val="00AD54A4"/>
    <w:rsid w:val="00B01DA6"/>
    <w:rsid w:val="00B56754"/>
    <w:rsid w:val="00B62B6B"/>
    <w:rsid w:val="00CB5920"/>
    <w:rsid w:val="00D41398"/>
    <w:rsid w:val="00DC6648"/>
    <w:rsid w:val="00DD0DEC"/>
    <w:rsid w:val="00DF3E16"/>
    <w:rsid w:val="00EC2704"/>
    <w:rsid w:val="00F15C26"/>
    <w:rsid w:val="00F27F04"/>
    <w:rsid w:val="00F63E2C"/>
    <w:rsid w:val="00FB7EA2"/>
    <w:rsid w:val="00FE7198"/>
    <w:rsid w:val="15000204"/>
    <w:rsid w:val="30A05D59"/>
    <w:rsid w:val="367C3B2C"/>
    <w:rsid w:val="38391DC5"/>
    <w:rsid w:val="3EF16983"/>
    <w:rsid w:val="78A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3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157</Words>
  <Characters>896</Characters>
  <Lines>7</Lines>
  <Paragraphs>2</Paragraphs>
  <TotalTime>17</TotalTime>
  <ScaleCrop>false</ScaleCrop>
  <LinksUpToDate>false</LinksUpToDate>
  <CharactersWithSpaces>1051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2019-06-17T00:24:00Z</dcterms:created>
  <dc:creator>liuwei</dc:creator>
  <cp:lastModifiedBy>悟空</cp:lastModifiedBy>
  <dcterms:modified xsi:type="dcterms:W3CDTF">2021-06-21T02:04:46Z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